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64" w:rsidRDefault="004B0364" w:rsidP="004B0364">
      <w:pPr>
        <w:spacing w:after="0" w:line="259" w:lineRule="auto"/>
        <w:ind w:left="1018" w:right="245" w:firstLine="0"/>
        <w:jc w:val="right"/>
      </w:pPr>
      <w:r>
        <w:rPr>
          <w:sz w:val="20"/>
        </w:rPr>
        <w:t>Tomaszów Lubelski 2024-04-22</w:t>
      </w:r>
    </w:p>
    <w:p w:rsidR="004B0364" w:rsidRDefault="004B0364" w:rsidP="004B0364">
      <w:pPr>
        <w:spacing w:after="719" w:line="261" w:lineRule="auto"/>
        <w:ind w:left="221" w:right="0" w:hanging="10"/>
        <w:jc w:val="left"/>
      </w:pPr>
      <w:r>
        <w:rPr>
          <w:sz w:val="20"/>
        </w:rPr>
        <w:t>BR. 0002.1.2024</w:t>
      </w:r>
    </w:p>
    <w:p w:rsidR="004B0364" w:rsidRPr="009B1355" w:rsidRDefault="004B0364" w:rsidP="004B0364">
      <w:pPr>
        <w:spacing w:after="0" w:line="259" w:lineRule="auto"/>
        <w:ind w:left="408" w:right="0" w:firstLine="0"/>
        <w:jc w:val="center"/>
        <w:rPr>
          <w:b/>
          <w:sz w:val="36"/>
          <w:szCs w:val="36"/>
        </w:rPr>
      </w:pPr>
      <w:r w:rsidRPr="009B1355">
        <w:rPr>
          <w:b/>
          <w:sz w:val="36"/>
          <w:szCs w:val="36"/>
        </w:rPr>
        <w:t>ZAWIADOMIENIE</w:t>
      </w:r>
    </w:p>
    <w:p w:rsidR="004B0364" w:rsidRPr="00DF1BC7" w:rsidRDefault="004B0364" w:rsidP="004B0364">
      <w:pPr>
        <w:spacing w:after="0" w:line="259" w:lineRule="auto"/>
        <w:ind w:left="0" w:right="0" w:firstLine="0"/>
        <w:rPr>
          <w:sz w:val="28"/>
          <w:szCs w:val="28"/>
        </w:rPr>
      </w:pPr>
    </w:p>
    <w:p w:rsidR="004B0364" w:rsidRDefault="004B0364" w:rsidP="004B0364">
      <w:pPr>
        <w:spacing w:after="45"/>
        <w:ind w:left="148" w:right="4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Na podstawie art. 15 ust. 3 ustawy z dnia 5 czerwca 1998 roku o samorządzie powiatowym /Dz. U. 2024r., poz. 107 / oraz § 3 Postanowienia Komisarza Wyborczego w Zamościu II z dnia 22 kwietnia 2024 roku w sprawie zwołania pierwszych sesji rad powiatów kadencji 2024-2029 zwołuję I </w:t>
      </w:r>
      <w:r>
        <w:rPr>
          <w:noProof/>
        </w:rPr>
        <w:drawing>
          <wp:inline distT="0" distB="0" distL="0" distR="0">
            <wp:extent cx="12192" cy="45733"/>
            <wp:effectExtent l="0" t="0" r="0" b="0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Sesję VII Kadencji Rady Powiatu w Tomaszowie Lubelskim.</w:t>
      </w:r>
    </w:p>
    <w:p w:rsidR="004B0364" w:rsidRDefault="004B0364" w:rsidP="004B0364">
      <w:pPr>
        <w:spacing w:after="481"/>
        <w:ind w:left="148" w:right="4" w:firstLine="590"/>
      </w:pPr>
      <w:r>
        <w:t xml:space="preserve">Sesja Rady Powiatu odbędzie się w dniu </w:t>
      </w:r>
      <w:r w:rsidRPr="0023087C">
        <w:rPr>
          <w:b/>
          <w:u w:val="single" w:color="000000"/>
        </w:rPr>
        <w:t xml:space="preserve">6 maja 2024 roku /poniedziałek/ o godz. 10 </w:t>
      </w:r>
      <w:r w:rsidRPr="0023087C">
        <w:rPr>
          <w:b/>
          <w:u w:val="single" w:color="000000"/>
          <w:vertAlign w:val="superscript"/>
        </w:rPr>
        <w:t>00</w:t>
      </w:r>
      <w:r>
        <w:rPr>
          <w:vertAlign w:val="superscript"/>
        </w:rPr>
        <w:t xml:space="preserve"> </w:t>
      </w:r>
      <w:r>
        <w:t>w sali konferencyjnej (III piętro) Starostwa Powiatowego w Tomaszowie Lubelskim przy ul. Lwowskiej 68.</w:t>
      </w:r>
    </w:p>
    <w:p w:rsidR="004B0364" w:rsidRPr="0023087C" w:rsidRDefault="004B0364" w:rsidP="004B0364">
      <w:pPr>
        <w:pStyle w:val="Nagwek1"/>
        <w:rPr>
          <w:b/>
        </w:rPr>
      </w:pPr>
      <w:r w:rsidRPr="0023087C">
        <w:rPr>
          <w:b/>
          <w:noProof/>
        </w:rPr>
        <w:t>PO</w:t>
      </w:r>
      <w:r w:rsidRPr="0023087C">
        <w:rPr>
          <w:b/>
        </w:rPr>
        <w:t>RZĄDEK OBRAD</w:t>
      </w:r>
    </w:p>
    <w:p w:rsidR="004B0364" w:rsidRPr="0023087C" w:rsidRDefault="004B0364" w:rsidP="004B0364">
      <w:pPr>
        <w:spacing w:after="70"/>
        <w:ind w:left="442" w:right="4"/>
        <w:rPr>
          <w:i/>
          <w:szCs w:val="24"/>
        </w:rPr>
      </w:pPr>
      <w:r w:rsidRPr="0023087C">
        <w:rPr>
          <w:i/>
          <w:szCs w:val="24"/>
        </w:rPr>
        <w:t>l. Otwarcie sesji.</w:t>
      </w:r>
    </w:p>
    <w:p w:rsidR="004B0364" w:rsidRPr="0023087C" w:rsidRDefault="004B0364" w:rsidP="004B0364">
      <w:pPr>
        <w:numPr>
          <w:ilvl w:val="0"/>
          <w:numId w:val="1"/>
        </w:numPr>
        <w:spacing w:after="122"/>
        <w:ind w:left="442" w:right="4"/>
        <w:rPr>
          <w:i/>
          <w:szCs w:val="24"/>
        </w:rPr>
      </w:pPr>
      <w:r w:rsidRPr="0023087C">
        <w:rPr>
          <w:i/>
          <w:szCs w:val="24"/>
        </w:rPr>
        <w:t>Wręczenie zaświadczeń o wyborze na radnego powiatu.</w:t>
      </w:r>
    </w:p>
    <w:p w:rsidR="004B0364" w:rsidRPr="0023087C" w:rsidRDefault="004B0364" w:rsidP="004B0364">
      <w:pPr>
        <w:numPr>
          <w:ilvl w:val="0"/>
          <w:numId w:val="1"/>
        </w:numPr>
        <w:spacing w:line="368" w:lineRule="auto"/>
        <w:ind w:left="442" w:right="4"/>
        <w:rPr>
          <w:i/>
          <w:szCs w:val="24"/>
        </w:rPr>
      </w:pPr>
      <w:r w:rsidRPr="0023087C">
        <w:rPr>
          <w:i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7446264</wp:posOffset>
            </wp:positionH>
            <wp:positionV relativeFrom="page">
              <wp:posOffset>9524667</wp:posOffset>
            </wp:positionV>
            <wp:extent cx="3049" cy="12196"/>
            <wp:effectExtent l="0" t="0" r="0" b="0"/>
            <wp:wrapSquare wrapText="bothSides"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87C">
        <w:rPr>
          <w:i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7446264</wp:posOffset>
            </wp:positionH>
            <wp:positionV relativeFrom="page">
              <wp:posOffset>9582596</wp:posOffset>
            </wp:positionV>
            <wp:extent cx="3049" cy="3049"/>
            <wp:effectExtent l="0" t="0" r="0" b="0"/>
            <wp:wrapSquare wrapText="bothSides"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87C">
        <w:rPr>
          <w:i/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7443216</wp:posOffset>
            </wp:positionH>
            <wp:positionV relativeFrom="page">
              <wp:posOffset>9594791</wp:posOffset>
            </wp:positionV>
            <wp:extent cx="6097" cy="3049"/>
            <wp:effectExtent l="0" t="0" r="0" b="0"/>
            <wp:wrapSquare wrapText="bothSides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87C">
        <w:rPr>
          <w:i/>
          <w:noProof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7440169</wp:posOffset>
            </wp:positionH>
            <wp:positionV relativeFrom="page">
              <wp:posOffset>9686257</wp:posOffset>
            </wp:positionV>
            <wp:extent cx="9144" cy="12196"/>
            <wp:effectExtent l="0" t="0" r="0" b="0"/>
            <wp:wrapSquare wrapText="bothSides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87C">
        <w:rPr>
          <w:i/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7440169</wp:posOffset>
            </wp:positionH>
            <wp:positionV relativeFrom="page">
              <wp:posOffset>9716746</wp:posOffset>
            </wp:positionV>
            <wp:extent cx="9144" cy="6097"/>
            <wp:effectExtent l="0" t="0" r="0" b="0"/>
            <wp:wrapSquare wrapText="bothSides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87C">
        <w:rPr>
          <w:i/>
          <w:szCs w:val="24"/>
        </w:rPr>
        <w:t>Złożenie ślubowania przez radnych wg tr</w:t>
      </w:r>
      <w:r>
        <w:rPr>
          <w:i/>
          <w:szCs w:val="24"/>
        </w:rPr>
        <w:t>eści określonej w art. 20 ust. 1</w:t>
      </w:r>
      <w:r w:rsidRPr="0023087C">
        <w:rPr>
          <w:i/>
          <w:szCs w:val="24"/>
        </w:rPr>
        <w:t xml:space="preserve"> ustawy o samorządzie </w:t>
      </w:r>
      <w:r>
        <w:rPr>
          <w:i/>
          <w:szCs w:val="24"/>
        </w:rPr>
        <w:t xml:space="preserve"> </w:t>
      </w:r>
      <w:r w:rsidRPr="0023087C">
        <w:rPr>
          <w:i/>
          <w:szCs w:val="24"/>
        </w:rPr>
        <w:t>powiatowym.</w:t>
      </w:r>
    </w:p>
    <w:p w:rsidR="004B0364" w:rsidRPr="0023087C" w:rsidRDefault="004B0364" w:rsidP="004B0364">
      <w:pPr>
        <w:tabs>
          <w:tab w:val="center" w:pos="1877"/>
        </w:tabs>
        <w:spacing w:after="153"/>
        <w:ind w:left="442" w:right="0"/>
        <w:jc w:val="left"/>
        <w:rPr>
          <w:i/>
          <w:szCs w:val="24"/>
        </w:rPr>
      </w:pPr>
      <w:r w:rsidRPr="0023087C">
        <w:rPr>
          <w:i/>
          <w:noProof/>
          <w:szCs w:val="24"/>
        </w:rPr>
        <w:drawing>
          <wp:inline distT="0" distB="0" distL="0" distR="0">
            <wp:extent cx="3048" cy="3049"/>
            <wp:effectExtent l="0" t="0" r="0" b="0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87C">
        <w:rPr>
          <w:i/>
          <w:szCs w:val="24"/>
        </w:rPr>
        <w:tab/>
        <w:t>4. Ustalenie porządku obrad.</w:t>
      </w:r>
    </w:p>
    <w:p w:rsidR="004B0364" w:rsidRPr="0023087C" w:rsidRDefault="004B0364" w:rsidP="004B0364">
      <w:pPr>
        <w:spacing w:line="336" w:lineRule="auto"/>
        <w:ind w:right="99"/>
        <w:rPr>
          <w:i/>
          <w:szCs w:val="24"/>
        </w:rPr>
      </w:pPr>
      <w:r>
        <w:rPr>
          <w:i/>
          <w:szCs w:val="24"/>
        </w:rPr>
        <w:t xml:space="preserve">   </w:t>
      </w:r>
      <w:r w:rsidRPr="0023087C">
        <w:rPr>
          <w:i/>
          <w:szCs w:val="24"/>
        </w:rPr>
        <w:t xml:space="preserve"> 5. Wybór przewodniczącego Rady Powiatu  w   Tomaszowie Lubelskim. </w:t>
      </w:r>
    </w:p>
    <w:p w:rsidR="004B0364" w:rsidRPr="0023087C" w:rsidRDefault="004B0364" w:rsidP="004B0364">
      <w:pPr>
        <w:spacing w:line="336" w:lineRule="auto"/>
        <w:ind w:left="442" w:right="-185"/>
        <w:rPr>
          <w:i/>
          <w:szCs w:val="24"/>
        </w:rPr>
      </w:pPr>
      <w:r w:rsidRPr="0023087C">
        <w:rPr>
          <w:i/>
          <w:noProof/>
          <w:szCs w:val="24"/>
        </w:rPr>
        <w:drawing>
          <wp:inline distT="0" distB="0" distL="0" distR="0">
            <wp:extent cx="6096" cy="9147"/>
            <wp:effectExtent l="0" t="0" r="0" b="0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87C">
        <w:rPr>
          <w:i/>
          <w:szCs w:val="24"/>
        </w:rPr>
        <w:t>6. Wybór wiceprzewodniczących Rady Powiatu  w Tomaszowie Lubelskim.</w:t>
      </w:r>
    </w:p>
    <w:p w:rsidR="004B0364" w:rsidRPr="0023087C" w:rsidRDefault="004B0364" w:rsidP="004B0364">
      <w:pPr>
        <w:tabs>
          <w:tab w:val="center" w:pos="1291"/>
        </w:tabs>
        <w:ind w:left="442" w:right="0"/>
        <w:jc w:val="left"/>
        <w:rPr>
          <w:i/>
          <w:szCs w:val="24"/>
        </w:rPr>
      </w:pPr>
      <w:r w:rsidRPr="0023087C">
        <w:rPr>
          <w:i/>
          <w:szCs w:val="24"/>
        </w:rPr>
        <w:t>7. Sprawy różne.</w:t>
      </w:r>
    </w:p>
    <w:p w:rsidR="004B0364" w:rsidRDefault="004B0364" w:rsidP="004B0364">
      <w:pPr>
        <w:spacing w:after="66"/>
        <w:ind w:left="442" w:right="4"/>
        <w:rPr>
          <w:i/>
          <w:szCs w:val="24"/>
        </w:rPr>
      </w:pPr>
      <w:r w:rsidRPr="0023087C">
        <w:rPr>
          <w:i/>
          <w:szCs w:val="24"/>
        </w:rPr>
        <w:t xml:space="preserve">8. Zamknięcie </w:t>
      </w:r>
      <w:r>
        <w:rPr>
          <w:i/>
          <w:szCs w:val="24"/>
        </w:rPr>
        <w:t>o</w:t>
      </w:r>
      <w:r w:rsidRPr="0023087C">
        <w:rPr>
          <w:i/>
          <w:szCs w:val="24"/>
        </w:rPr>
        <w:t>brad pierwszej sesji.</w:t>
      </w:r>
    </w:p>
    <w:p w:rsidR="004B0364" w:rsidRDefault="004B0364" w:rsidP="004B0364">
      <w:pPr>
        <w:spacing w:after="66"/>
        <w:ind w:left="442" w:right="4"/>
        <w:rPr>
          <w:i/>
          <w:szCs w:val="24"/>
        </w:rPr>
      </w:pPr>
    </w:p>
    <w:p w:rsidR="004B0364" w:rsidRDefault="004B0364" w:rsidP="004B0364">
      <w:pPr>
        <w:pStyle w:val="Nagwek1"/>
        <w:spacing w:after="0"/>
        <w:ind w:left="0"/>
      </w:pPr>
    </w:p>
    <w:p w:rsidR="004B0364" w:rsidRDefault="004B0364" w:rsidP="004B0364">
      <w:pPr>
        <w:spacing w:after="693" w:line="259" w:lineRule="auto"/>
        <w:ind w:left="120" w:right="0" w:firstLine="0"/>
        <w:jc w:val="center"/>
        <w:rPr>
          <w:b/>
          <w:sz w:val="34"/>
        </w:rPr>
      </w:pPr>
      <w:r w:rsidRPr="0023087C">
        <w:rPr>
          <w:b/>
        </w:rPr>
        <w:t xml:space="preserve">                    Z poważaniem</w:t>
      </w:r>
    </w:p>
    <w:p w:rsidR="001A7A8A" w:rsidRDefault="00B540C6"/>
    <w:sectPr w:rsidR="001A7A8A" w:rsidSect="007F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4081"/>
    <w:multiLevelType w:val="hybridMultilevel"/>
    <w:tmpl w:val="B3708380"/>
    <w:lvl w:ilvl="0" w:tplc="56324570">
      <w:start w:val="2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07A6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E535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A74B4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6FC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8A8D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CD25A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6001C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6F8B6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B0364"/>
    <w:rsid w:val="001F3E49"/>
    <w:rsid w:val="004B0364"/>
    <w:rsid w:val="00655461"/>
    <w:rsid w:val="007F41BB"/>
    <w:rsid w:val="009C7FA9"/>
    <w:rsid w:val="00A5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64"/>
    <w:pPr>
      <w:spacing w:after="3" w:line="252" w:lineRule="auto"/>
      <w:ind w:left="178" w:right="10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0364"/>
    <w:pPr>
      <w:keepNext/>
      <w:keepLines/>
      <w:spacing w:after="279" w:line="259" w:lineRule="auto"/>
      <w:ind w:left="-10" w:firstLine="0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364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6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natalia.aksamit</dc:creator>
  <cp:lastModifiedBy>natalia.aksamit</cp:lastModifiedBy>
  <cp:revision>2</cp:revision>
  <dcterms:created xsi:type="dcterms:W3CDTF">2024-04-24T05:59:00Z</dcterms:created>
  <dcterms:modified xsi:type="dcterms:W3CDTF">2024-04-24T05:59:00Z</dcterms:modified>
</cp:coreProperties>
</file>